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年度东营市首席技师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公示考察</w:t>
      </w:r>
      <w:r>
        <w:rPr>
          <w:rFonts w:hint="eastAsia" w:ascii="方正小标宋简体" w:eastAsia="方正小标宋简体"/>
          <w:sz w:val="44"/>
          <w:szCs w:val="44"/>
        </w:rPr>
        <w:t>人选的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公示公告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根据市政府办公室《关于印发东营市首席技师选拔管理办法的通知》（东政办发〔2018〕39号）和</w:t>
      </w:r>
      <w:r>
        <w:rPr>
          <w:rFonts w:hint="eastAsia" w:ascii="仿宋_GB2312" w:eastAsia="仿宋_GB2312"/>
          <w:color w:val="auto"/>
          <w:sz w:val="32"/>
          <w:szCs w:val="32"/>
        </w:rPr>
        <w:t>市委组织部、市人力资源社会保障局《关于做好20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年度东营市首席技师选拔工作的通知》规定，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为进一步增强选拔工作的透明度，广泛征求意见，接受社会监督，现将经评审委员会评审通过的20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年度东营市首席技师推荐人选予以公示。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接访时间：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工作日上午8：30—</w:t>
      </w:r>
      <w:r>
        <w:rPr>
          <w:rFonts w:hint="eastAsia" w:ascii="仿宋_GB2312" w:eastAsia="仿宋_GB2312"/>
          <w:color w:val="auto"/>
          <w:w w:val="9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w w:val="9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0，下午13：30-17：30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接访地点：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万达大厦101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0546-2896086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邮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箱：wandahr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@chinawanda.com</w:t>
      </w:r>
    </w:p>
    <w:p>
      <w:pPr>
        <w:spacing w:line="560" w:lineRule="exact"/>
        <w:jc w:val="righ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万达控股集团有限公司</w:t>
      </w:r>
    </w:p>
    <w:p>
      <w:pPr>
        <w:spacing w:line="560" w:lineRule="exact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tbl>
      <w:tblPr>
        <w:tblStyle w:val="3"/>
        <w:tblpPr w:leftFromText="180" w:rightFromText="180" w:vertAnchor="text" w:horzAnchor="page" w:tblpX="1327" w:tblpY="1538"/>
        <w:tblW w:w="9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37"/>
        <w:gridCol w:w="735"/>
        <w:gridCol w:w="4861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职业(工种)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孙清俊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万达控股集团有限公司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维修电工</w:t>
            </w:r>
          </w:p>
        </w:tc>
      </w:tr>
      <w:bookmarkEnd w:id="0"/>
    </w:tbl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22</w:t>
      </w:r>
      <w:r>
        <w:rPr>
          <w:rFonts w:hint="eastAsia" w:ascii="方正小标宋简体" w:eastAsia="方正小标宋简体"/>
          <w:sz w:val="32"/>
          <w:szCs w:val="32"/>
        </w:rPr>
        <w:t>年度东营市首席技师公示考察人选名单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DFiY2IyMzYxOTA3YTQ0NDgzYThlNTQ4NGJhYTgifQ=="/>
  </w:docVars>
  <w:rsids>
    <w:rsidRoot w:val="34F901E1"/>
    <w:rsid w:val="34F901E1"/>
    <w:rsid w:val="471A45C8"/>
    <w:rsid w:val="7E1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376</Characters>
  <Lines>0</Lines>
  <Paragraphs>0</Paragraphs>
  <TotalTime>1</TotalTime>
  <ScaleCrop>false</ScaleCrop>
  <LinksUpToDate>false</LinksUpToDate>
  <CharactersWithSpaces>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2023-03-30T00:48:00Z</dcterms:created>
  <dc:creator>荚副蕉谈瘫</dc:creator>
  <cp:lastModifiedBy>荚副蕉谈瘫</cp:lastModifiedBy>
  <cp:lastPrinted>2023-03-30T01:00:48Z</cp:lastPrinted>
  <dcterms:modified xsi:type="dcterms:W3CDTF">2023-03-30T01:15:48Z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12A8E65AA8A849078F02D6C6180159A6</vt:lpwstr>
  </property>
</Properties>
</file>